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B62A27">
              <w:rPr>
                <w:b/>
                <w:sz w:val="26"/>
                <w:szCs w:val="26"/>
              </w:rPr>
              <w:t>B_057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62A27">
              <w:rPr>
                <w:b/>
                <w:sz w:val="26"/>
                <w:szCs w:val="26"/>
                <w:lang w:val="en-US"/>
              </w:rPr>
              <w:t>2102959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bookmarkStart w:id="1" w:name="_GoBack"/>
      <w:r w:rsidR="00EA41D7" w:rsidRPr="00EA41D7">
        <w:rPr>
          <w:b/>
          <w:sz w:val="26"/>
          <w:szCs w:val="26"/>
        </w:rPr>
        <w:t>Анкерный кронштейн АК-20</w:t>
      </w:r>
      <w:bookmarkEnd w:id="1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EA41D7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A41D7">
              <w:t>Анкерный кронштей</w:t>
            </w:r>
            <w:r>
              <w:t>н</w:t>
            </w:r>
            <w:r w:rsidRPr="00EA41D7">
              <w:t xml:space="preserve"> АК-20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F5CB7">
              <w:rPr>
                <w:color w:val="333333"/>
              </w:rPr>
              <w:t>о</w:t>
            </w:r>
            <w:r w:rsidR="007B08B3">
              <w:rPr>
                <w:color w:val="333333"/>
              </w:rPr>
              <w:t>беспечивает крепление одного или двух анкерных зажимов для магистральных СИП</w:t>
            </w:r>
            <w:r w:rsidR="00C4661D" w:rsidRPr="00C4661D">
              <w:rPr>
                <w:color w:val="333333"/>
              </w:rPr>
              <w:t>;</w:t>
            </w:r>
          </w:p>
          <w:p w:rsidR="00265BDD" w:rsidRPr="00467768" w:rsidRDefault="00EA41D7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EA41D7">
              <w:t xml:space="preserve">Материал – антикоррозионный алюминиевый сплав. МРНЗ 20 </w:t>
            </w:r>
            <w:proofErr w:type="spellStart"/>
            <w:r w:rsidRPr="00EA41D7">
              <w:t>кН.</w:t>
            </w:r>
            <w:proofErr w:type="spellEnd"/>
            <w:r w:rsidRPr="00EA41D7">
              <w:t xml:space="preserve"> Крепление монтажной лентой. Моноблок выполнен из </w:t>
            </w:r>
            <w:proofErr w:type="spellStart"/>
            <w:r w:rsidRPr="00EA41D7">
              <w:t>экструдированного</w:t>
            </w:r>
            <w:proofErr w:type="spellEnd"/>
            <w:r w:rsidRPr="00EA41D7">
              <w:t xml:space="preserve"> профиля. Имеет дополнительные выступы на поверхности, прилегающей к опоре, которые увеличивают угол захода монтажной ленты на кронштейн, что повышает прочность его крепления. </w:t>
            </w:r>
            <w:r w:rsidR="00E372E1"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467768">
              <w:rPr>
                <w:color w:val="000000"/>
                <w:szCs w:val="19"/>
                <w:shd w:val="clear" w:color="auto" w:fill="FFFFFF"/>
              </w:rPr>
              <w:t>о</w:t>
            </w:r>
            <w:r w:rsidR="007B08B3">
              <w:rPr>
                <w:color w:val="000000"/>
                <w:szCs w:val="19"/>
                <w:shd w:val="clear" w:color="auto" w:fill="FFFFFF"/>
              </w:rPr>
              <w:t>бладает высокой устойчивостью к коррозии</w:t>
            </w:r>
            <w:r w:rsidR="002769B8">
              <w:rPr>
                <w:color w:val="000000"/>
                <w:szCs w:val="19"/>
                <w:shd w:val="clear" w:color="auto" w:fill="FFFFFF"/>
              </w:rPr>
              <w:t>, может крепиться одним болтом</w:t>
            </w:r>
            <w:r w:rsidR="007B08B3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34D4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</w:t>
      </w:r>
      <w:r w:rsidR="00634D46">
        <w:rPr>
          <w:sz w:val="24"/>
          <w:szCs w:val="24"/>
        </w:rPr>
        <w:t xml:space="preserve">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361A" w:rsidRDefault="007B361A">
      <w:r>
        <w:separator/>
      </w:r>
    </w:p>
  </w:endnote>
  <w:endnote w:type="continuationSeparator" w:id="0">
    <w:p w:rsidR="007B361A" w:rsidRDefault="007B3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361A" w:rsidRDefault="007B361A">
      <w:r>
        <w:separator/>
      </w:r>
    </w:p>
  </w:footnote>
  <w:footnote w:type="continuationSeparator" w:id="0">
    <w:p w:rsidR="007B361A" w:rsidRDefault="007B3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590F4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3B4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769B8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703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768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81E"/>
    <w:rsid w:val="004E5271"/>
    <w:rsid w:val="004E6C6E"/>
    <w:rsid w:val="004E6D5A"/>
    <w:rsid w:val="004F4028"/>
    <w:rsid w:val="004F4E9E"/>
    <w:rsid w:val="004F517F"/>
    <w:rsid w:val="004F5C65"/>
    <w:rsid w:val="004F5CB7"/>
    <w:rsid w:val="004F6968"/>
    <w:rsid w:val="005055A4"/>
    <w:rsid w:val="00510207"/>
    <w:rsid w:val="00510CC9"/>
    <w:rsid w:val="00511EF6"/>
    <w:rsid w:val="00512505"/>
    <w:rsid w:val="00512E31"/>
    <w:rsid w:val="0051645F"/>
    <w:rsid w:val="0051717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F45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1F3D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4CE1"/>
    <w:rsid w:val="00634D46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3B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5BD0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61A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AA8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8BC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0FB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5E08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41D7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1A0E20"/>
  <w15:docId w15:val="{818305B7-9BCC-4C41-A42F-2C4916B05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817C3-EB27-4654-BB99-D61F668C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E393F3D-BBB1-4A06-B761-67FF306E5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18</cp:revision>
  <cp:lastPrinted>2015-03-19T10:48:00Z</cp:lastPrinted>
  <dcterms:created xsi:type="dcterms:W3CDTF">2015-03-23T12:05:00Z</dcterms:created>
  <dcterms:modified xsi:type="dcterms:W3CDTF">2018-04-08T10:58:00Z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